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FE" w:rsidRPr="005622FE" w:rsidRDefault="005622FE" w:rsidP="005622FE">
      <w:pPr>
        <w:pStyle w:val="Titel"/>
        <w:jc w:val="left"/>
        <w:rPr>
          <w:rStyle w:val="Bogenstitel"/>
          <w:b/>
          <w:bCs/>
        </w:rPr>
      </w:pPr>
      <w:r w:rsidRPr="005622FE">
        <w:rPr>
          <w:rStyle w:val="Bogenstitel"/>
          <w:b/>
          <w:bCs/>
        </w:rPr>
        <w:t xml:space="preserve">Anmodning om prøvning af økonomisk ligevægt </w:t>
      </w:r>
    </w:p>
    <w:tbl>
      <w:tblPr>
        <w:tblStyle w:val="Tabel-Gitter"/>
        <w:tblpPr w:leftFromText="141" w:rightFromText="141" w:vertAnchor="text" w:tblpY="1"/>
        <w:tblOverlap w:val="never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A2469" w:rsidRPr="00092700" w:rsidTr="004814A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814A6" w:rsidRDefault="004814A6" w:rsidP="004814A6">
            <w:pPr>
              <w:ind w:right="-28"/>
              <w:rPr>
                <w:b/>
              </w:rPr>
            </w:pPr>
          </w:p>
          <w:p w:rsidR="005622FE" w:rsidRPr="005622FE" w:rsidRDefault="005622FE" w:rsidP="004814A6">
            <w:pPr>
              <w:ind w:right="-28"/>
              <w:rPr>
                <w:bCs/>
              </w:rPr>
            </w:pPr>
            <w:r>
              <w:rPr>
                <w:bCs/>
              </w:rPr>
              <w:t xml:space="preserve">Efter kommissionens gennemførelsesforordning (EU) 2018/1795, art. 7, er en enhed, der anmoder om prøvning af økonomisk ligevægt, forpligtet til at indgive nedenstående oplysninger. </w:t>
            </w:r>
          </w:p>
          <w:p w:rsidR="005622FE" w:rsidRDefault="005622FE" w:rsidP="004814A6">
            <w:pPr>
              <w:ind w:right="-28"/>
              <w:rPr>
                <w:b/>
              </w:rPr>
            </w:pPr>
          </w:p>
          <w:p w:rsidR="004814A6" w:rsidRPr="00092700" w:rsidRDefault="00C524AC" w:rsidP="004814A6">
            <w:pPr>
              <w:ind w:right="-28"/>
              <w:rPr>
                <w:b/>
              </w:rPr>
            </w:pPr>
            <w:r>
              <w:rPr>
                <w:b/>
              </w:rPr>
              <w:t>Oplysninger om anm</w:t>
            </w:r>
            <w:r w:rsidR="0011783C">
              <w:rPr>
                <w:b/>
              </w:rPr>
              <w:t>o</w:t>
            </w:r>
            <w:r>
              <w:rPr>
                <w:b/>
              </w:rPr>
              <w:t>der</w:t>
            </w:r>
            <w:r w:rsidR="008A2469">
              <w:rPr>
                <w:b/>
              </w:rPr>
              <w:t xml:space="preserve"> </w:t>
            </w:r>
          </w:p>
        </w:tc>
      </w:tr>
    </w:tbl>
    <w:tbl>
      <w:tblPr>
        <w:tblStyle w:val="Tabel-Gitter"/>
        <w:tblW w:w="7905" w:type="dxa"/>
        <w:tblLook w:val="04A0" w:firstRow="1" w:lastRow="0" w:firstColumn="1" w:lastColumn="0" w:noHBand="0" w:noVBand="1"/>
      </w:tblPr>
      <w:tblGrid>
        <w:gridCol w:w="3227"/>
        <w:gridCol w:w="4678"/>
      </w:tblGrid>
      <w:tr w:rsidR="002C04FD" w:rsidTr="005F2F5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4FD" w:rsidRDefault="002C04FD" w:rsidP="005F2F53">
            <w:pPr>
              <w:ind w:right="-28"/>
            </w:pPr>
            <w:r>
              <w:t>Virksomhedsnavn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C04FD" w:rsidRDefault="002C04FD" w:rsidP="005F2F53">
            <w:pPr>
              <w:ind w:right="-28"/>
              <w:rPr>
                <w:b/>
              </w:rPr>
            </w:pPr>
          </w:p>
        </w:tc>
      </w:tr>
      <w:tr w:rsidR="002C04FD" w:rsidTr="005F2F5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4FD" w:rsidRPr="00C5628E" w:rsidRDefault="002C04FD" w:rsidP="005F2F53">
            <w:pPr>
              <w:ind w:right="-28"/>
            </w:pPr>
            <w:r w:rsidRPr="00C5628E">
              <w:t xml:space="preserve">Adresse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C04FD" w:rsidRDefault="002C04FD" w:rsidP="005F2F53">
            <w:pPr>
              <w:ind w:right="-28"/>
              <w:rPr>
                <w:b/>
              </w:rPr>
            </w:pPr>
          </w:p>
        </w:tc>
      </w:tr>
      <w:tr w:rsidR="002C04FD" w:rsidTr="005F2F5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4FD" w:rsidRPr="00C5628E" w:rsidRDefault="002C04FD" w:rsidP="005F2F53">
            <w:pPr>
              <w:ind w:right="-28"/>
            </w:pPr>
            <w:r w:rsidRPr="00C5628E">
              <w:t>Registreringsnummer</w:t>
            </w:r>
            <w:r>
              <w:br/>
              <w:t>(CVR-nummer eller tilsvarende virksomhedsregistreringsnummer)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C04FD" w:rsidRDefault="002C04FD" w:rsidP="005F2F53">
            <w:pPr>
              <w:ind w:right="-28"/>
              <w:rPr>
                <w:b/>
              </w:rPr>
            </w:pPr>
          </w:p>
        </w:tc>
      </w:tr>
      <w:tr w:rsidR="002C04FD" w:rsidTr="005F2F5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4FD" w:rsidRPr="00C5628E" w:rsidRDefault="002C04FD" w:rsidP="005F2F53">
            <w:pPr>
              <w:ind w:right="-28"/>
            </w:pPr>
            <w:r>
              <w:t>K</w:t>
            </w:r>
            <w:r w:rsidRPr="00C5628E">
              <w:t>ontaktoplysninger</w:t>
            </w:r>
            <w:r>
              <w:t xml:space="preserve"> (anmelders hovedpostkasse for e-mails samt telefonnummer)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C04FD" w:rsidRDefault="002C04FD" w:rsidP="005F2F53">
            <w:pPr>
              <w:ind w:right="-28"/>
              <w:rPr>
                <w:b/>
              </w:rPr>
            </w:pPr>
          </w:p>
        </w:tc>
      </w:tr>
    </w:tbl>
    <w:tbl>
      <w:tblPr>
        <w:tblStyle w:val="Tabel-Gitter"/>
        <w:tblpPr w:leftFromText="141" w:rightFromText="141" w:vertAnchor="text" w:tblpY="1"/>
        <w:tblOverlap w:val="never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092700" w:rsidTr="0047437F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4FD" w:rsidRDefault="002C04FD" w:rsidP="0047437F">
            <w:pPr>
              <w:rPr>
                <w:b/>
              </w:rPr>
            </w:pPr>
          </w:p>
          <w:p w:rsidR="00092700" w:rsidRDefault="008A2469" w:rsidP="008A2469">
            <w:pPr>
              <w:rPr>
                <w:b/>
              </w:rPr>
            </w:pPr>
            <w:r>
              <w:rPr>
                <w:b/>
              </w:rPr>
              <w:t xml:space="preserve">Kontaktoplysninger på den </w:t>
            </w:r>
            <w:r w:rsidR="0011783C">
              <w:rPr>
                <w:b/>
              </w:rPr>
              <w:t xml:space="preserve">hos anmoder </w:t>
            </w:r>
            <w:r w:rsidR="00FF5DBE">
              <w:rPr>
                <w:b/>
              </w:rPr>
              <w:t>ansvarlige for de a</w:t>
            </w:r>
            <w:r w:rsidR="0011783C">
              <w:rPr>
                <w:b/>
              </w:rPr>
              <w:t>f</w:t>
            </w:r>
            <w:r w:rsidR="00FF5DBE">
              <w:rPr>
                <w:b/>
              </w:rPr>
              <w:t>givne oplysninger og henvendelser</w:t>
            </w:r>
            <w:r w:rsidR="00D0300E">
              <w:rPr>
                <w:b/>
              </w:rPr>
              <w:t xml:space="preserve"> omkring diss</w:t>
            </w:r>
            <w:r w:rsidR="00FF5DBE">
              <w:rPr>
                <w:b/>
              </w:rPr>
              <w:t>e</w:t>
            </w:r>
          </w:p>
          <w:p w:rsidR="004814A6" w:rsidRPr="00092700" w:rsidRDefault="004814A6" w:rsidP="008A2469">
            <w:pPr>
              <w:rPr>
                <w:b/>
              </w:rPr>
            </w:pPr>
          </w:p>
        </w:tc>
      </w:tr>
      <w:tr w:rsidR="0047437F" w:rsidTr="0047437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37F" w:rsidRDefault="0047437F" w:rsidP="0047437F">
            <w:r>
              <w:t xml:space="preserve">Navn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Default="0047437F" w:rsidP="0047437F"/>
        </w:tc>
      </w:tr>
      <w:tr w:rsidR="0047437F" w:rsidTr="0047437F">
        <w:trPr>
          <w:trHeight w:val="39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37F" w:rsidRDefault="0047437F" w:rsidP="0047437F">
            <w:proofErr w:type="gramStart"/>
            <w:r>
              <w:t>Telefon nr.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Default="0047437F" w:rsidP="0047437F"/>
        </w:tc>
      </w:tr>
      <w:tr w:rsidR="0047437F" w:rsidTr="0047437F">
        <w:trPr>
          <w:trHeight w:val="38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37F" w:rsidRDefault="008A2469" w:rsidP="008A2469">
            <w:proofErr w:type="gramStart"/>
            <w:r>
              <w:t>E-mail adresse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Default="0047437F" w:rsidP="0047437F"/>
        </w:tc>
      </w:tr>
    </w:tbl>
    <w:p w:rsidR="004814A6" w:rsidRDefault="0047437F" w:rsidP="00462399">
      <w:pPr>
        <w:ind w:right="-28"/>
      </w:pPr>
      <w:r>
        <w:br w:type="textWrapping" w:clear="all"/>
      </w:r>
      <w:bookmarkStart w:id="0" w:name="_GoBack"/>
      <w:bookmarkEnd w:id="0"/>
    </w:p>
    <w:p w:rsidR="005622FE" w:rsidRDefault="005622FE" w:rsidP="005622FE">
      <w:pPr>
        <w:spacing w:line="276" w:lineRule="auto"/>
        <w:jc w:val="both"/>
        <w:rPr>
          <w:b/>
          <w:szCs w:val="18"/>
        </w:rPr>
      </w:pPr>
      <w:r>
        <w:rPr>
          <w:b/>
          <w:szCs w:val="18"/>
        </w:rPr>
        <w:t>Dokumentation</w:t>
      </w:r>
    </w:p>
    <w:p w:rsidR="005622FE" w:rsidRDefault="005622FE" w:rsidP="005622FE">
      <w:pPr>
        <w:spacing w:line="276" w:lineRule="auto"/>
        <w:jc w:val="both"/>
        <w:rPr>
          <w:bCs/>
          <w:szCs w:val="18"/>
        </w:rPr>
      </w:pPr>
      <w:r w:rsidRPr="00A755BF">
        <w:rPr>
          <w:bCs/>
          <w:szCs w:val="18"/>
        </w:rPr>
        <w:t>Do</w:t>
      </w:r>
      <w:r>
        <w:rPr>
          <w:bCs/>
          <w:szCs w:val="18"/>
        </w:rPr>
        <w:t>kumentation for, at den nye passagerrute risikerer at skabe ubalance i den økonomiske ligevægt i kontrakten om offentlig tjeneste</w:t>
      </w:r>
      <w:r w:rsidR="003E12C5">
        <w:rPr>
          <w:bCs/>
          <w:szCs w:val="18"/>
        </w:rPr>
        <w:t xml:space="preserve">. </w:t>
      </w:r>
      <w:r>
        <w:rPr>
          <w:bCs/>
          <w:szCs w:val="18"/>
        </w:rPr>
        <w:t>Dokumenter</w:t>
      </w:r>
      <w:r w:rsidR="003E12C5">
        <w:rPr>
          <w:bCs/>
          <w:szCs w:val="18"/>
        </w:rPr>
        <w:t>ne</w:t>
      </w:r>
      <w:r>
        <w:rPr>
          <w:bCs/>
          <w:szCs w:val="18"/>
        </w:rPr>
        <w:t xml:space="preserve"> listes i boksen nedenfor</w:t>
      </w:r>
      <w:r w:rsidR="003E12C5">
        <w:rPr>
          <w:bCs/>
          <w:szCs w:val="18"/>
        </w:rPr>
        <w:t xml:space="preserve"> </w:t>
      </w:r>
      <w:r w:rsidR="00796A1C">
        <w:rPr>
          <w:bCs/>
          <w:szCs w:val="18"/>
        </w:rPr>
        <w:t xml:space="preserve">med bilagsnumre </w:t>
      </w:r>
      <w:r w:rsidR="003E12C5">
        <w:rPr>
          <w:bCs/>
          <w:szCs w:val="18"/>
        </w:rPr>
        <w:t xml:space="preserve">og </w:t>
      </w:r>
      <w:r w:rsidR="00796A1C">
        <w:rPr>
          <w:bCs/>
          <w:szCs w:val="18"/>
        </w:rPr>
        <w:t xml:space="preserve">selve bilagene </w:t>
      </w:r>
      <w:r w:rsidR="00826E0B">
        <w:rPr>
          <w:bCs/>
          <w:szCs w:val="18"/>
        </w:rPr>
        <w:t xml:space="preserve">påføres bilagsnumre og </w:t>
      </w:r>
      <w:r w:rsidR="003E12C5">
        <w:rPr>
          <w:bCs/>
          <w:szCs w:val="18"/>
        </w:rPr>
        <w:t>vedhæftes nærværende skema</w:t>
      </w:r>
      <w:r>
        <w:rPr>
          <w:bCs/>
          <w:szCs w:val="18"/>
        </w:rPr>
        <w:t>.</w:t>
      </w:r>
    </w:p>
    <w:p w:rsidR="003E12C5" w:rsidRDefault="003E12C5" w:rsidP="005622FE">
      <w:pPr>
        <w:spacing w:line="276" w:lineRule="auto"/>
        <w:jc w:val="both"/>
        <w:rPr>
          <w:bCs/>
          <w:szCs w:val="18"/>
        </w:rPr>
      </w:pPr>
      <w:r>
        <w:rPr>
          <w:bCs/>
          <w:szCs w:val="18"/>
        </w:rPr>
        <w:t xml:space="preserve">Hvis </w:t>
      </w:r>
      <w:r w:rsidRPr="006E773A">
        <w:rPr>
          <w:bCs/>
          <w:szCs w:val="18"/>
          <w:u w:val="single"/>
        </w:rPr>
        <w:t>anmoder er den for tildeling af kontrakten om offentlig tjeneste ansvarlige kompetente myndighed</w:t>
      </w:r>
      <w:r>
        <w:rPr>
          <w:bCs/>
          <w:szCs w:val="18"/>
        </w:rPr>
        <w:t xml:space="preserve">, skal dokumentationen som udgangspunkt omfatte dokumenter med det i gennemførelsesforordningens artikel 7, stk. 2, litra a, nr. 1-2, nævnte indhold samt kopi af kontrakten om offentlig tjeneste. </w:t>
      </w:r>
    </w:p>
    <w:p w:rsidR="006E773A" w:rsidRDefault="006E773A" w:rsidP="005622FE">
      <w:pPr>
        <w:spacing w:line="276" w:lineRule="auto"/>
        <w:jc w:val="both"/>
        <w:rPr>
          <w:bCs/>
          <w:szCs w:val="18"/>
        </w:rPr>
      </w:pPr>
      <w:r>
        <w:rPr>
          <w:bCs/>
          <w:szCs w:val="18"/>
        </w:rPr>
        <w:t xml:space="preserve">Hvis </w:t>
      </w:r>
      <w:r w:rsidRPr="006E773A">
        <w:rPr>
          <w:bCs/>
          <w:szCs w:val="18"/>
          <w:u w:val="single"/>
        </w:rPr>
        <w:t>anmoder er den jernbanevirksomhed, der opfylder kontrakten om offentlig tjeneste</w:t>
      </w:r>
      <w:r>
        <w:rPr>
          <w:bCs/>
          <w:szCs w:val="18"/>
        </w:rPr>
        <w:t xml:space="preserve">, skal dokumentationen som udgangspunkt omfatte dokumenter med det i gennemførelsesforordningens artikel 7, stk. 2, litra b, nr. 1-7, nævnte indhold.  </w:t>
      </w:r>
    </w:p>
    <w:p w:rsidR="003E12C5" w:rsidRPr="00A755BF" w:rsidRDefault="003E12C5" w:rsidP="005622FE">
      <w:pPr>
        <w:spacing w:line="276" w:lineRule="auto"/>
        <w:jc w:val="both"/>
        <w:rPr>
          <w:bCs/>
          <w:szCs w:val="18"/>
        </w:rPr>
      </w:pPr>
      <w:r>
        <w:rPr>
          <w:bCs/>
          <w:szCs w:val="18"/>
        </w:rPr>
        <w:t xml:space="preserve">Hvis </w:t>
      </w:r>
      <w:r w:rsidRPr="006E773A">
        <w:rPr>
          <w:bCs/>
          <w:szCs w:val="18"/>
          <w:u w:val="single"/>
        </w:rPr>
        <w:t>anmoder er infrastrukturforvalter</w:t>
      </w:r>
      <w:r>
        <w:rPr>
          <w:bCs/>
          <w:szCs w:val="18"/>
        </w:rPr>
        <w:t xml:space="preserve">, skal dokumentationen som udgangspunkt omfatte dokumenter med det i gennemførelsesforordningens artikel 7, </w:t>
      </w:r>
      <w:r w:rsidR="006E773A">
        <w:rPr>
          <w:bCs/>
          <w:szCs w:val="18"/>
        </w:rPr>
        <w:t xml:space="preserve">stk. 2, litra d, nr. 1-5, nævnte indhold. </w:t>
      </w:r>
    </w:p>
    <w:p w:rsidR="00462399" w:rsidRDefault="00462399" w:rsidP="00462399">
      <w:pPr>
        <w:spacing w:line="276" w:lineRule="auto"/>
        <w:jc w:val="both"/>
        <w:rPr>
          <w:szCs w:val="18"/>
        </w:rPr>
      </w:pPr>
    </w:p>
    <w:tbl>
      <w:tblPr>
        <w:tblStyle w:val="Tabel-Git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2399" w:rsidTr="00EB4287">
        <w:trPr>
          <w:trHeight w:val="1399"/>
        </w:trPr>
        <w:tc>
          <w:tcPr>
            <w:tcW w:w="9072" w:type="dxa"/>
          </w:tcPr>
          <w:p w:rsidR="00462399" w:rsidRDefault="00796A1C" w:rsidP="00EB4287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Bilag:</w:t>
            </w: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EB4287">
            <w:pPr>
              <w:spacing w:line="276" w:lineRule="auto"/>
              <w:jc w:val="both"/>
              <w:rPr>
                <w:szCs w:val="18"/>
              </w:rPr>
            </w:pPr>
          </w:p>
        </w:tc>
      </w:tr>
    </w:tbl>
    <w:p w:rsidR="00462399" w:rsidRDefault="00462399" w:rsidP="00462399">
      <w:pPr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  <w:r w:rsidRPr="001A7DA6">
        <w:rPr>
          <w:szCs w:val="18"/>
        </w:rPr>
        <w:t xml:space="preserve"> </w:t>
      </w:r>
    </w:p>
    <w:p w:rsidR="00B81E98" w:rsidRDefault="00B81E98" w:rsidP="00462399"/>
    <w:p w:rsidR="00B81E98" w:rsidRPr="00B81E98" w:rsidRDefault="00B81E98" w:rsidP="00462399">
      <w:pPr>
        <w:rPr>
          <w:b/>
        </w:rPr>
      </w:pPr>
      <w:r w:rsidRPr="00B81E98">
        <w:rPr>
          <w:b/>
        </w:rPr>
        <w:t>Begrundelse/argumentation</w:t>
      </w:r>
    </w:p>
    <w:p w:rsidR="00796A1C" w:rsidRDefault="006E773A" w:rsidP="00462399">
      <w:pPr>
        <w:rPr>
          <w:sz w:val="18"/>
          <w:szCs w:val="18"/>
        </w:rPr>
      </w:pPr>
      <w:r w:rsidRPr="00FB6C7D">
        <w:t xml:space="preserve">Sammenfatning af anmoders begrundelse/argumentation </w:t>
      </w:r>
      <w:r w:rsidR="00796A1C" w:rsidRPr="00FB6C7D">
        <w:t xml:space="preserve">(dokument med uddybende argumentation/begrundelse kan eventuelt vedhæftes) </w:t>
      </w:r>
      <w:r w:rsidRPr="00FB6C7D">
        <w:t>til støtte for,</w:t>
      </w:r>
      <w:r w:rsidR="00796A1C" w:rsidRPr="00FB6C7D">
        <w:t xml:space="preserve"> at den nye passagerrute vil skabe ubalance i den økonomiske ligevægt for kontrakten om offentlig tjeneste samt henvisninger til relevante steder i de vedhæftede dokumenter, som påberåbes til støtte herfor</w:t>
      </w:r>
      <w:r w:rsidR="00796A1C">
        <w:rPr>
          <w:sz w:val="18"/>
          <w:szCs w:val="18"/>
        </w:rPr>
        <w:t>:</w:t>
      </w:r>
    </w:p>
    <w:p w:rsidR="00796A1C" w:rsidRDefault="00796A1C" w:rsidP="00796A1C">
      <w:pPr>
        <w:spacing w:line="276" w:lineRule="auto"/>
        <w:jc w:val="both"/>
        <w:rPr>
          <w:szCs w:val="18"/>
        </w:rPr>
      </w:pPr>
    </w:p>
    <w:tbl>
      <w:tblPr>
        <w:tblStyle w:val="Tabel-Git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6A1C" w:rsidTr="00FD11E8">
        <w:trPr>
          <w:trHeight w:val="1399"/>
        </w:trPr>
        <w:tc>
          <w:tcPr>
            <w:tcW w:w="9072" w:type="dxa"/>
          </w:tcPr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Begrundelse/argumentation:</w:t>
            </w: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  <w:p w:rsidR="00796A1C" w:rsidRDefault="00796A1C" w:rsidP="00FD11E8">
            <w:pPr>
              <w:spacing w:line="276" w:lineRule="auto"/>
              <w:jc w:val="both"/>
              <w:rPr>
                <w:szCs w:val="18"/>
              </w:rPr>
            </w:pPr>
          </w:p>
        </w:tc>
      </w:tr>
    </w:tbl>
    <w:p w:rsidR="006E773A" w:rsidRPr="00796A1C" w:rsidRDefault="00796A1C" w:rsidP="00796A1C">
      <w:pPr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  <w:r w:rsidRPr="001A7DA6">
        <w:rPr>
          <w:szCs w:val="18"/>
        </w:rPr>
        <w:t xml:space="preserve"> </w:t>
      </w:r>
      <w:r w:rsidR="006E773A">
        <w:rPr>
          <w:sz w:val="18"/>
          <w:szCs w:val="18"/>
        </w:rPr>
        <w:t xml:space="preserve">  </w:t>
      </w:r>
    </w:p>
    <w:p w:rsidR="00836FC0" w:rsidRPr="00015254" w:rsidRDefault="00462399" w:rsidP="00462399">
      <w:pPr>
        <w:rPr>
          <w:rStyle w:val="Hyperlink"/>
          <w:i/>
          <w:color w:val="auto"/>
          <w:u w:val="none"/>
        </w:rPr>
      </w:pPr>
      <w:r>
        <w:rPr>
          <w:i/>
          <w:sz w:val="18"/>
          <w:szCs w:val="18"/>
        </w:rPr>
        <w:br/>
      </w:r>
      <w:r w:rsidR="005856B4" w:rsidRPr="00015254">
        <w:rPr>
          <w:rStyle w:val="Hyperlink"/>
          <w:i/>
          <w:color w:val="auto"/>
          <w:u w:val="none"/>
        </w:rPr>
        <w:t>Jernbanenævnet kan anmode om yderligere oplysninger og dokumentation og/eller</w:t>
      </w:r>
      <w:r w:rsidR="00836FC0" w:rsidRPr="00015254">
        <w:rPr>
          <w:rStyle w:val="Hyperlink"/>
          <w:i/>
          <w:color w:val="auto"/>
          <w:u w:val="none"/>
        </w:rPr>
        <w:t xml:space="preserve"> supplerende oplysninger og redegørelser fra anmoderen</w:t>
      </w:r>
      <w:r w:rsidR="00BC3974" w:rsidRPr="00015254">
        <w:rPr>
          <w:rStyle w:val="Hyperlink"/>
          <w:i/>
          <w:color w:val="auto"/>
          <w:u w:val="none"/>
        </w:rPr>
        <w:t xml:space="preserve"> og andre berørte parter</w:t>
      </w:r>
      <w:r w:rsidR="00836FC0" w:rsidRPr="00015254">
        <w:rPr>
          <w:rStyle w:val="Hyperlink"/>
          <w:i/>
          <w:color w:val="auto"/>
          <w:u w:val="none"/>
        </w:rPr>
        <w:t>.</w:t>
      </w:r>
    </w:p>
    <w:p w:rsidR="00462399" w:rsidRPr="00DD2DBB" w:rsidRDefault="00462399" w:rsidP="00462399">
      <w:r w:rsidRPr="00015254">
        <w:rPr>
          <w:rStyle w:val="Hyperlink"/>
          <w:i/>
          <w:color w:val="auto"/>
          <w:u w:val="none"/>
        </w:rPr>
        <w:t xml:space="preserve">Jernbanenævnets afgørelse </w:t>
      </w:r>
      <w:r w:rsidR="00836FC0" w:rsidRPr="00015254">
        <w:rPr>
          <w:rStyle w:val="Hyperlink"/>
          <w:i/>
          <w:color w:val="auto"/>
          <w:u w:val="none"/>
        </w:rPr>
        <w:t xml:space="preserve">i sagen træffes efter de procedurer, frister og kriterier, som fremgår af gennemførelsesforordningen om økonomisk ligevægt samt den på Jernbanenævnets hjemmeside offentliggjorte metodologi for prøvning af økonomisk ligevægt. Afgørelsen </w:t>
      </w:r>
      <w:r w:rsidRPr="00015254">
        <w:rPr>
          <w:rStyle w:val="Hyperlink"/>
          <w:i/>
          <w:color w:val="auto"/>
          <w:u w:val="none"/>
        </w:rPr>
        <w:t xml:space="preserve">meddeles ansøgeren og </w:t>
      </w:r>
      <w:r w:rsidR="00836FC0" w:rsidRPr="00015254">
        <w:rPr>
          <w:rStyle w:val="Hyperlink"/>
          <w:i/>
          <w:color w:val="auto"/>
          <w:u w:val="none"/>
        </w:rPr>
        <w:t xml:space="preserve">berørte parter </w:t>
      </w:r>
      <w:r w:rsidR="00BC3974" w:rsidRPr="00015254">
        <w:rPr>
          <w:rStyle w:val="Hyperlink"/>
          <w:i/>
          <w:color w:val="auto"/>
          <w:u w:val="none"/>
        </w:rPr>
        <w:t>samt</w:t>
      </w:r>
      <w:r w:rsidR="00836FC0" w:rsidRPr="00015254">
        <w:rPr>
          <w:rStyle w:val="Hyperlink"/>
          <w:i/>
          <w:color w:val="auto"/>
          <w:u w:val="none"/>
        </w:rPr>
        <w:t xml:space="preserve"> </w:t>
      </w:r>
      <w:r w:rsidRPr="00015254">
        <w:rPr>
          <w:rStyle w:val="Hyperlink"/>
          <w:i/>
          <w:color w:val="auto"/>
          <w:u w:val="none"/>
        </w:rPr>
        <w:t xml:space="preserve">offentliggøres på </w:t>
      </w:r>
      <w:hyperlink r:id="rId8" w:history="1">
        <w:r w:rsidRPr="00015254">
          <w:rPr>
            <w:rStyle w:val="Hyperlink"/>
            <w:i/>
            <w:color w:val="auto"/>
            <w:u w:val="none"/>
          </w:rPr>
          <w:t>www.jernbanenævnet.dk</w:t>
        </w:r>
      </w:hyperlink>
      <w:r w:rsidRPr="00015254">
        <w:rPr>
          <w:rStyle w:val="Hyperlink"/>
          <w:i/>
          <w:color w:val="auto"/>
          <w:u w:val="none"/>
        </w:rPr>
        <w:t xml:space="preserve"> sammen</w:t>
      </w:r>
      <w:r w:rsidRPr="00AD4A56">
        <w:rPr>
          <w:rStyle w:val="Hyperlink"/>
          <w:i/>
          <w:color w:val="auto"/>
          <w:u w:val="none"/>
        </w:rPr>
        <w:t xml:space="preserve"> med </w:t>
      </w:r>
      <w:r w:rsidRPr="00AD4A56">
        <w:rPr>
          <w:rStyle w:val="Hyperlink"/>
          <w:i/>
          <w:color w:val="auto"/>
          <w:u w:val="none"/>
        </w:rPr>
        <w:lastRenderedPageBreak/>
        <w:t>begrundelsen</w:t>
      </w:r>
      <w:r>
        <w:rPr>
          <w:rStyle w:val="Hyperlink"/>
          <w:i/>
          <w:color w:val="auto"/>
          <w:u w:val="none"/>
        </w:rPr>
        <w:t xml:space="preserve">. </w:t>
      </w:r>
      <w:r w:rsidRPr="0050594C">
        <w:rPr>
          <w:i/>
        </w:rPr>
        <w:t>Eventuelle kommercielt følsomme oplysninger kan udelades, hvis Jernbanenævnet finder, at der foreligger tilstrækkelig begrundelse.</w:t>
      </w:r>
      <w:r w:rsidRPr="0050594C">
        <w:rPr>
          <w:i/>
        </w:rPr>
        <w:br/>
      </w:r>
      <w:r>
        <w:rPr>
          <w:i/>
        </w:rPr>
        <w:t xml:space="preserve"> </w:t>
      </w:r>
    </w:p>
    <w:p w:rsidR="00462399" w:rsidRPr="00092700" w:rsidRDefault="00462399" w:rsidP="00462399"/>
    <w:tbl>
      <w:tblPr>
        <w:tblStyle w:val="Tabel-Gitter"/>
        <w:tblW w:w="9214" w:type="dxa"/>
        <w:tblLook w:val="04A0" w:firstRow="1" w:lastRow="0" w:firstColumn="1" w:lastColumn="0" w:noHBand="0" w:noVBand="1"/>
      </w:tblPr>
      <w:tblGrid>
        <w:gridCol w:w="2997"/>
        <w:gridCol w:w="5049"/>
        <w:gridCol w:w="567"/>
        <w:gridCol w:w="567"/>
        <w:gridCol w:w="34"/>
      </w:tblGrid>
      <w:tr w:rsidR="00462399" w:rsidTr="00905562">
        <w:trPr>
          <w:gridAfter w:val="1"/>
          <w:wAfter w:w="34" w:type="dxa"/>
          <w:trHeight w:val="210"/>
        </w:trPr>
        <w:tc>
          <w:tcPr>
            <w:tcW w:w="80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399" w:rsidRPr="003E6E97" w:rsidRDefault="00462399" w:rsidP="00EB4287">
            <w:pPr>
              <w:rPr>
                <w:b/>
              </w:rPr>
            </w:pPr>
            <w:r w:rsidRPr="003E6E97">
              <w:rPr>
                <w:b/>
              </w:rPr>
              <w:t xml:space="preserve">Ønske om udeladelse af </w:t>
            </w:r>
            <w:r>
              <w:rPr>
                <w:b/>
              </w:rPr>
              <w:t xml:space="preserve">kommercielt følsomme </w:t>
            </w:r>
            <w:r w:rsidRPr="003E6E97">
              <w:rPr>
                <w:b/>
              </w:rPr>
              <w:t>oplysninger</w:t>
            </w:r>
            <w:r>
              <w:rPr>
                <w:b/>
              </w:rPr>
              <w:t xml:space="preserve"> </w:t>
            </w:r>
            <w:r w:rsidRPr="003E6E97">
              <w:rPr>
                <w:b/>
              </w:rPr>
              <w:t>(sæt X)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62399" w:rsidRDefault="00462399" w:rsidP="00EB4287">
            <w:pPr>
              <w:rPr>
                <w:i/>
              </w:rPr>
            </w:pPr>
            <w:r>
              <w:rPr>
                <w:i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</w:p>
        </w:tc>
      </w:tr>
      <w:tr w:rsidR="00462399" w:rsidTr="00905562">
        <w:trPr>
          <w:gridAfter w:val="1"/>
          <w:wAfter w:w="34" w:type="dxa"/>
          <w:trHeight w:val="210"/>
        </w:trPr>
        <w:tc>
          <w:tcPr>
            <w:tcW w:w="8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2399" w:rsidRDefault="00462399" w:rsidP="00EB4287">
            <w:pPr>
              <w:rPr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62399" w:rsidRDefault="00462399" w:rsidP="00EB4287">
            <w:pPr>
              <w:rPr>
                <w:i/>
              </w:rPr>
            </w:pPr>
            <w:r>
              <w:rPr>
                <w:i/>
              </w:rPr>
              <w:t>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</w:p>
        </w:tc>
      </w:tr>
      <w:tr w:rsidR="00462399" w:rsidTr="00905562">
        <w:trPr>
          <w:gridAfter w:val="1"/>
          <w:wAfter w:w="34" w:type="dxa"/>
          <w:trHeight w:val="210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399" w:rsidRDefault="00462399" w:rsidP="00EB4287">
            <w:pPr>
              <w:rPr>
                <w:i/>
              </w:rPr>
            </w:pPr>
          </w:p>
          <w:p w:rsidR="004814A6" w:rsidRDefault="004814A6" w:rsidP="00EB4287">
            <w:pPr>
              <w:rPr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399" w:rsidRDefault="00462399" w:rsidP="00EB4287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399" w:rsidRDefault="00462399" w:rsidP="00EB4287">
            <w:pPr>
              <w:rPr>
                <w:i/>
              </w:rPr>
            </w:pPr>
          </w:p>
        </w:tc>
      </w:tr>
      <w:tr w:rsidR="00462399" w:rsidTr="00905562">
        <w:trPr>
          <w:trHeight w:val="728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  <w:r>
              <w:rPr>
                <w:i/>
              </w:rPr>
              <w:t>Oplysninger der ønskes udeladt</w:t>
            </w:r>
          </w:p>
        </w:tc>
        <w:tc>
          <w:tcPr>
            <w:tcW w:w="6217" w:type="dxa"/>
            <w:gridSpan w:val="4"/>
            <w:tcBorders>
              <w:left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</w:p>
        </w:tc>
      </w:tr>
      <w:tr w:rsidR="00462399" w:rsidTr="00905562">
        <w:trPr>
          <w:trHeight w:val="1136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  <w:r>
              <w:rPr>
                <w:i/>
              </w:rPr>
              <w:t>Begrundelse for udeladelse af kommercielt følsomme oplysninger</w:t>
            </w:r>
          </w:p>
        </w:tc>
        <w:tc>
          <w:tcPr>
            <w:tcW w:w="6217" w:type="dxa"/>
            <w:gridSpan w:val="4"/>
            <w:tcBorders>
              <w:left w:val="single" w:sz="4" w:space="0" w:color="auto"/>
            </w:tcBorders>
          </w:tcPr>
          <w:p w:rsidR="00462399" w:rsidRDefault="00462399" w:rsidP="00EB4287">
            <w:pPr>
              <w:rPr>
                <w:i/>
              </w:rPr>
            </w:pPr>
          </w:p>
        </w:tc>
      </w:tr>
    </w:tbl>
    <w:p w:rsidR="00462399" w:rsidRDefault="00462399" w:rsidP="00462399">
      <w:pPr>
        <w:rPr>
          <w:i/>
        </w:rPr>
      </w:pPr>
      <w:r>
        <w:rPr>
          <w:i/>
        </w:rPr>
        <w:t xml:space="preserve"> </w:t>
      </w:r>
    </w:p>
    <w:p w:rsidR="0094616B" w:rsidRPr="0094616B" w:rsidRDefault="0094616B" w:rsidP="00462399">
      <w:pPr>
        <w:rPr>
          <w:iCs/>
        </w:rPr>
      </w:pPr>
      <w:r>
        <w:rPr>
          <w:iCs/>
        </w:rPr>
        <w:t xml:space="preserve">Udfyldes og fremsendes </w:t>
      </w:r>
      <w:r w:rsidR="00796A1C">
        <w:rPr>
          <w:iCs/>
        </w:rPr>
        <w:t xml:space="preserve">med bilag vedhæftet </w:t>
      </w:r>
      <w:r>
        <w:rPr>
          <w:iCs/>
        </w:rPr>
        <w:t xml:space="preserve">til </w:t>
      </w:r>
      <w:r w:rsidR="009D5667">
        <w:rPr>
          <w:iCs/>
        </w:rPr>
        <w:t>J</w:t>
      </w:r>
      <w:r>
        <w:rPr>
          <w:iCs/>
        </w:rPr>
        <w:t xml:space="preserve">ernbanenævnets e-mail: </w:t>
      </w:r>
      <w:hyperlink r:id="rId9" w:history="1">
        <w:r w:rsidRPr="008F17B1">
          <w:rPr>
            <w:rStyle w:val="Hyperlink"/>
            <w:iCs/>
          </w:rPr>
          <w:t>info@jernbanenaevnet.dk</w:t>
        </w:r>
      </w:hyperlink>
      <w:r>
        <w:rPr>
          <w:iCs/>
        </w:rPr>
        <w:t xml:space="preserve"> </w:t>
      </w:r>
    </w:p>
    <w:p w:rsidR="00462399" w:rsidRPr="003738D8" w:rsidRDefault="00462399" w:rsidP="00462399">
      <w:pPr>
        <w:ind w:right="-28"/>
      </w:pPr>
    </w:p>
    <w:p w:rsidR="00B00E85" w:rsidRPr="003738D8" w:rsidRDefault="00B00E85" w:rsidP="003738D8"/>
    <w:sectPr w:rsidR="00B00E85" w:rsidRPr="003738D8" w:rsidSect="00474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3" w:bottom="1135" w:left="113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2E" w:rsidRDefault="00E95B2E">
      <w:r>
        <w:separator/>
      </w:r>
    </w:p>
  </w:endnote>
  <w:endnote w:type="continuationSeparator" w:id="0">
    <w:p w:rsidR="00E95B2E" w:rsidRDefault="00E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C27" w:rsidRDefault="001E7C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1E7D2A">
    <w:pPr>
      <w:pStyle w:val="Sidefod"/>
    </w:pPr>
    <w:bookmarkStart w:id="1" w:name="PageInfo2"/>
    <w:bookmarkEnd w:id="1"/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62185">
      <w:rPr>
        <w:noProof/>
      </w:rPr>
      <w:t>2</w:t>
    </w:r>
    <w:r>
      <w:fldChar w:fldCharType="end"/>
    </w:r>
    <w:r>
      <w:t xml:space="preserve"> (</w:t>
    </w:r>
    <w:r w:rsidR="00962185">
      <w:rPr>
        <w:noProof/>
      </w:rPr>
      <w:fldChar w:fldCharType="begin"/>
    </w:r>
    <w:r w:rsidR="00962185">
      <w:rPr>
        <w:noProof/>
      </w:rPr>
      <w:instrText xml:space="preserve"> NUMPAGES </w:instrText>
    </w:r>
    <w:r w:rsidR="00962185">
      <w:rPr>
        <w:noProof/>
      </w:rPr>
      <w:fldChar w:fldCharType="separate"/>
    </w:r>
    <w:r w:rsidR="00962185">
      <w:rPr>
        <w:noProof/>
      </w:rPr>
      <w:t>2</w:t>
    </w:r>
    <w:r w:rsidR="00962185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1E7D2A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62185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62185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2E" w:rsidRDefault="00E95B2E">
      <w:r>
        <w:separator/>
      </w:r>
    </w:p>
  </w:footnote>
  <w:footnote w:type="continuationSeparator" w:id="0">
    <w:p w:rsidR="00E95B2E" w:rsidRDefault="00E9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C27" w:rsidRDefault="008E2C55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4282" o:spid="_x0000_s14338" type="#_x0000_t136" style="position:absolute;margin-left:0;margin-top:0;width:528.5pt;height:15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805058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241300</wp:posOffset>
              </wp:positionV>
              <wp:extent cx="356870" cy="215900"/>
              <wp:effectExtent l="0" t="0" r="5080" b="1270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 w:rsidP="004814A6">
                          <w:pPr>
                            <w:pStyle w:val="Afsender"/>
                            <w:jc w:val="center"/>
                          </w:pPr>
                          <w:r>
                            <w:t xml:space="preserve">                        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4.5pt;margin-top:19pt;width:28.1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ui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" filled="f" stroked="f">
              <v:textbox inset="0,0,0,0">
                <w:txbxContent>
                  <w:p w:rsidR="001E7D2A" w:rsidRDefault="001E7D2A">
                    <w:pPr>
                      <w:pStyle w:val="Afsender"/>
                    </w:pPr>
                  </w:p>
                  <w:p w:rsidR="001E7D2A" w:rsidRDefault="001E7D2A" w:rsidP="004814A6">
                    <w:pPr>
                      <w:pStyle w:val="Afsender"/>
                      <w:jc w:val="center"/>
                    </w:pPr>
                    <w:r>
                      <w:t xml:space="preserve">                        </w:t>
                    </w: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Pr="00756FD7" w:rsidRDefault="00805058">
    <w:pPr>
      <w:rPr>
        <w:b/>
        <w:u w:val="single"/>
      </w:rPr>
    </w:pPr>
    <w:r>
      <w:rPr>
        <w:b/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4085590</wp:posOffset>
          </wp:positionH>
          <wp:positionV relativeFrom="paragraph">
            <wp:posOffset>165735</wp:posOffset>
          </wp:positionV>
          <wp:extent cx="2329180" cy="643890"/>
          <wp:effectExtent l="0" t="0" r="0" b="3810"/>
          <wp:wrapNone/>
          <wp:docPr id="27" name="Billede 27" descr="jernbane_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jernbane_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5707380</wp:posOffset>
              </wp:positionH>
              <wp:positionV relativeFrom="page">
                <wp:posOffset>1332230</wp:posOffset>
              </wp:positionV>
              <wp:extent cx="1421765" cy="2160270"/>
              <wp:effectExtent l="1905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99" w:rsidRDefault="00462399" w:rsidP="00462399">
                          <w:pPr>
                            <w:pStyle w:val="Afsender"/>
                          </w:pPr>
                          <w:r>
                            <w:t>Carsten Niebuhrs Gade 43</w:t>
                          </w:r>
                        </w:p>
                        <w:p w:rsidR="00462399" w:rsidRDefault="00462399" w:rsidP="00462399">
                          <w:pPr>
                            <w:pStyle w:val="Afsender"/>
                          </w:pPr>
                          <w:r>
                            <w:t>1577 København V</w:t>
                          </w:r>
                        </w:p>
                        <w:p w:rsidR="00462399" w:rsidRDefault="00462399" w:rsidP="00462399">
                          <w:pPr>
                            <w:pStyle w:val="Afsender"/>
                          </w:pPr>
                          <w:r>
                            <w:t>Telefon 41 78 03 86</w:t>
                          </w:r>
                        </w:p>
                        <w:p w:rsidR="00462399" w:rsidRDefault="00462399" w:rsidP="00462399">
                          <w:pPr>
                            <w:pStyle w:val="Afsender"/>
                          </w:pPr>
                          <w:r>
                            <w:t>info@jernbanenaevnet.dk</w:t>
                          </w:r>
                        </w:p>
                        <w:p w:rsidR="00462399" w:rsidRDefault="00462399" w:rsidP="00462399">
                          <w:pPr>
                            <w:pStyle w:val="Afsender"/>
                          </w:pPr>
                          <w:r>
                            <w:t>www.jernbanenaevnet.dk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AF4F1B" w:rsidRDefault="00AF4F1B">
                          <w:pPr>
                            <w:pStyle w:val="Afsender"/>
                          </w:pPr>
                        </w:p>
                        <w:p w:rsidR="00AF4F1B" w:rsidRDefault="00AF4F1B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 w:rsidP="0047437F">
                          <w:pPr>
                            <w:pStyle w:val="Afsender"/>
                            <w:ind w:left="720" w:firstLine="9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4pt;margin-top:104.9pt;width:111.95pt;height:170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kRsAIAALE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" filled="f" stroked="f">
              <v:textbox inset="0,0,0,0">
                <w:txbxContent>
                  <w:p w:rsidR="00462399" w:rsidRDefault="00462399" w:rsidP="00462399">
                    <w:pPr>
                      <w:pStyle w:val="Afsender"/>
                    </w:pPr>
                    <w:r>
                      <w:t>Carsten Niebuhrs Gade 43</w:t>
                    </w:r>
                  </w:p>
                  <w:p w:rsidR="00462399" w:rsidRDefault="00462399" w:rsidP="00462399">
                    <w:pPr>
                      <w:pStyle w:val="Afsender"/>
                    </w:pPr>
                    <w:r>
                      <w:t>1577 København V</w:t>
                    </w:r>
                  </w:p>
                  <w:p w:rsidR="00462399" w:rsidRDefault="00462399" w:rsidP="00462399">
                    <w:pPr>
                      <w:pStyle w:val="Afsender"/>
                    </w:pPr>
                    <w:r>
                      <w:t>Telefon 41 78 03 86</w:t>
                    </w:r>
                  </w:p>
                  <w:p w:rsidR="00462399" w:rsidRDefault="00462399" w:rsidP="00462399">
                    <w:pPr>
                      <w:pStyle w:val="Afsender"/>
                    </w:pPr>
                    <w:r>
                      <w:t>info@jernbanenaevnet.dk</w:t>
                    </w:r>
                  </w:p>
                  <w:p w:rsidR="00462399" w:rsidRDefault="00462399" w:rsidP="00462399">
                    <w:pPr>
                      <w:pStyle w:val="Afsender"/>
                    </w:pPr>
                    <w:r>
                      <w:t>www.jernbanenaevnet.dk</w:t>
                    </w:r>
                  </w:p>
                  <w:p w:rsidR="001E7D2A" w:rsidRDefault="001E7D2A">
                    <w:pPr>
                      <w:pStyle w:val="Afsender"/>
                    </w:pPr>
                  </w:p>
                  <w:p w:rsidR="00AF4F1B" w:rsidRDefault="00AF4F1B">
                    <w:pPr>
                      <w:pStyle w:val="Afsender"/>
                    </w:pPr>
                  </w:p>
                  <w:p w:rsidR="00AF4F1B" w:rsidRDefault="00AF4F1B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 w:rsidP="0047437F">
                    <w:pPr>
                      <w:pStyle w:val="Afsender"/>
                      <w:ind w:left="720" w:firstLine="9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7D2A" w:rsidRPr="00756FD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2DF4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09646F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64"/>
    <w:multiLevelType w:val="hybridMultilevel"/>
    <w:tmpl w:val="8C4253DE"/>
    <w:lvl w:ilvl="0" w:tplc="64A2F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37C37"/>
    <w:multiLevelType w:val="hybridMultilevel"/>
    <w:tmpl w:val="4F001720"/>
    <w:lvl w:ilvl="0" w:tplc="56BA7094">
      <w:start w:val="5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3A72"/>
    <w:multiLevelType w:val="hybridMultilevel"/>
    <w:tmpl w:val="017AF5A6"/>
    <w:lvl w:ilvl="0" w:tplc="F81E31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212B16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14340" fill="f" fillcolor="white" stroke="f">
      <v:fill color="white" on="f"/>
      <v:stroke on="f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C8"/>
    <w:rsid w:val="0000190C"/>
    <w:rsid w:val="00003A47"/>
    <w:rsid w:val="00003D52"/>
    <w:rsid w:val="00015254"/>
    <w:rsid w:val="0002184B"/>
    <w:rsid w:val="00022132"/>
    <w:rsid w:val="0002291A"/>
    <w:rsid w:val="00030D82"/>
    <w:rsid w:val="00050936"/>
    <w:rsid w:val="00055B6F"/>
    <w:rsid w:val="000659BF"/>
    <w:rsid w:val="00065D64"/>
    <w:rsid w:val="00073228"/>
    <w:rsid w:val="00073F19"/>
    <w:rsid w:val="0007555F"/>
    <w:rsid w:val="000755D6"/>
    <w:rsid w:val="000762F6"/>
    <w:rsid w:val="000768E3"/>
    <w:rsid w:val="00082159"/>
    <w:rsid w:val="00086617"/>
    <w:rsid w:val="00091A6E"/>
    <w:rsid w:val="00092700"/>
    <w:rsid w:val="00095888"/>
    <w:rsid w:val="000A2C1C"/>
    <w:rsid w:val="000B42EC"/>
    <w:rsid w:val="000B5493"/>
    <w:rsid w:val="000B5BDA"/>
    <w:rsid w:val="000C4739"/>
    <w:rsid w:val="000C6396"/>
    <w:rsid w:val="000D3517"/>
    <w:rsid w:val="000D52FF"/>
    <w:rsid w:val="000E4D7C"/>
    <w:rsid w:val="000E61C1"/>
    <w:rsid w:val="000F15E7"/>
    <w:rsid w:val="000F2E39"/>
    <w:rsid w:val="000F4BA9"/>
    <w:rsid w:val="00107ABB"/>
    <w:rsid w:val="00113FE4"/>
    <w:rsid w:val="00115619"/>
    <w:rsid w:val="00116A8D"/>
    <w:rsid w:val="0011783C"/>
    <w:rsid w:val="0012759D"/>
    <w:rsid w:val="00141051"/>
    <w:rsid w:val="00144DB3"/>
    <w:rsid w:val="00153DB3"/>
    <w:rsid w:val="00157464"/>
    <w:rsid w:val="00162668"/>
    <w:rsid w:val="00165AB4"/>
    <w:rsid w:val="00166AA3"/>
    <w:rsid w:val="001729EA"/>
    <w:rsid w:val="00173919"/>
    <w:rsid w:val="00176930"/>
    <w:rsid w:val="00176DA2"/>
    <w:rsid w:val="00182738"/>
    <w:rsid w:val="00184FF8"/>
    <w:rsid w:val="00186DBA"/>
    <w:rsid w:val="001874D4"/>
    <w:rsid w:val="0019710C"/>
    <w:rsid w:val="001B0B73"/>
    <w:rsid w:val="001C0B87"/>
    <w:rsid w:val="001D3A22"/>
    <w:rsid w:val="001D4B7F"/>
    <w:rsid w:val="001D72C8"/>
    <w:rsid w:val="001E7C27"/>
    <w:rsid w:val="001E7D2A"/>
    <w:rsid w:val="001F44F7"/>
    <w:rsid w:val="001F7E48"/>
    <w:rsid w:val="00206B1C"/>
    <w:rsid w:val="00211B5F"/>
    <w:rsid w:val="00220B1D"/>
    <w:rsid w:val="00220DE7"/>
    <w:rsid w:val="0022188F"/>
    <w:rsid w:val="00222710"/>
    <w:rsid w:val="00222E92"/>
    <w:rsid w:val="002240EB"/>
    <w:rsid w:val="0023322F"/>
    <w:rsid w:val="00234296"/>
    <w:rsid w:val="00245EEA"/>
    <w:rsid w:val="00250A98"/>
    <w:rsid w:val="0025389D"/>
    <w:rsid w:val="0025430D"/>
    <w:rsid w:val="00262695"/>
    <w:rsid w:val="00270DB4"/>
    <w:rsid w:val="00286B42"/>
    <w:rsid w:val="00292DDE"/>
    <w:rsid w:val="00296ABE"/>
    <w:rsid w:val="00296ED9"/>
    <w:rsid w:val="002A2F0E"/>
    <w:rsid w:val="002A6776"/>
    <w:rsid w:val="002B2AE5"/>
    <w:rsid w:val="002B4867"/>
    <w:rsid w:val="002C04FD"/>
    <w:rsid w:val="002C0FCB"/>
    <w:rsid w:val="002D7BF2"/>
    <w:rsid w:val="002E0602"/>
    <w:rsid w:val="002E5E8D"/>
    <w:rsid w:val="002F40E2"/>
    <w:rsid w:val="002F5F8E"/>
    <w:rsid w:val="00310671"/>
    <w:rsid w:val="00332966"/>
    <w:rsid w:val="003342AE"/>
    <w:rsid w:val="00335959"/>
    <w:rsid w:val="00335A08"/>
    <w:rsid w:val="00344E1C"/>
    <w:rsid w:val="00345EF1"/>
    <w:rsid w:val="0034798E"/>
    <w:rsid w:val="00355F12"/>
    <w:rsid w:val="00370E86"/>
    <w:rsid w:val="00371B35"/>
    <w:rsid w:val="00371E18"/>
    <w:rsid w:val="003738D8"/>
    <w:rsid w:val="00373FB5"/>
    <w:rsid w:val="003832CE"/>
    <w:rsid w:val="00392744"/>
    <w:rsid w:val="00393682"/>
    <w:rsid w:val="003949D2"/>
    <w:rsid w:val="003A3608"/>
    <w:rsid w:val="003A650D"/>
    <w:rsid w:val="003B01F0"/>
    <w:rsid w:val="003B2DC7"/>
    <w:rsid w:val="003B79B3"/>
    <w:rsid w:val="003E12C5"/>
    <w:rsid w:val="003E4D3C"/>
    <w:rsid w:val="003E6E97"/>
    <w:rsid w:val="003E7A1F"/>
    <w:rsid w:val="003F79EB"/>
    <w:rsid w:val="0040300C"/>
    <w:rsid w:val="00403A4F"/>
    <w:rsid w:val="00403BAD"/>
    <w:rsid w:val="00405D06"/>
    <w:rsid w:val="004066BD"/>
    <w:rsid w:val="00415FD1"/>
    <w:rsid w:val="0042214B"/>
    <w:rsid w:val="00423F14"/>
    <w:rsid w:val="004267D2"/>
    <w:rsid w:val="0043030F"/>
    <w:rsid w:val="004414D5"/>
    <w:rsid w:val="004468BB"/>
    <w:rsid w:val="004578D0"/>
    <w:rsid w:val="00462399"/>
    <w:rsid w:val="004630AE"/>
    <w:rsid w:val="00463798"/>
    <w:rsid w:val="004724A7"/>
    <w:rsid w:val="0047437F"/>
    <w:rsid w:val="00474FC5"/>
    <w:rsid w:val="00474FE5"/>
    <w:rsid w:val="004760E6"/>
    <w:rsid w:val="004814A6"/>
    <w:rsid w:val="00484D88"/>
    <w:rsid w:val="00487588"/>
    <w:rsid w:val="00487F4C"/>
    <w:rsid w:val="004A12D2"/>
    <w:rsid w:val="004A3C96"/>
    <w:rsid w:val="004B2519"/>
    <w:rsid w:val="004B321B"/>
    <w:rsid w:val="004B6053"/>
    <w:rsid w:val="004D1ADE"/>
    <w:rsid w:val="004D27E4"/>
    <w:rsid w:val="004E42B5"/>
    <w:rsid w:val="004F024D"/>
    <w:rsid w:val="004F7022"/>
    <w:rsid w:val="00500CD2"/>
    <w:rsid w:val="00501475"/>
    <w:rsid w:val="00503CD3"/>
    <w:rsid w:val="00506105"/>
    <w:rsid w:val="005373A8"/>
    <w:rsid w:val="00545311"/>
    <w:rsid w:val="0054697E"/>
    <w:rsid w:val="0054764F"/>
    <w:rsid w:val="00550B21"/>
    <w:rsid w:val="00552C27"/>
    <w:rsid w:val="005547D7"/>
    <w:rsid w:val="005571CB"/>
    <w:rsid w:val="0056221F"/>
    <w:rsid w:val="005622FE"/>
    <w:rsid w:val="0056360B"/>
    <w:rsid w:val="00564756"/>
    <w:rsid w:val="00565218"/>
    <w:rsid w:val="00573993"/>
    <w:rsid w:val="00573FC0"/>
    <w:rsid w:val="005748F6"/>
    <w:rsid w:val="00574A28"/>
    <w:rsid w:val="005770C5"/>
    <w:rsid w:val="00584096"/>
    <w:rsid w:val="005856B4"/>
    <w:rsid w:val="005919D6"/>
    <w:rsid w:val="00591E99"/>
    <w:rsid w:val="00596316"/>
    <w:rsid w:val="005A00A3"/>
    <w:rsid w:val="005A2022"/>
    <w:rsid w:val="005C0D1F"/>
    <w:rsid w:val="005C5833"/>
    <w:rsid w:val="005D0C09"/>
    <w:rsid w:val="005D1E97"/>
    <w:rsid w:val="005D3EB5"/>
    <w:rsid w:val="005E3B7E"/>
    <w:rsid w:val="005E5355"/>
    <w:rsid w:val="005E7E19"/>
    <w:rsid w:val="005F0FBD"/>
    <w:rsid w:val="005F11D9"/>
    <w:rsid w:val="005F2CB8"/>
    <w:rsid w:val="005F4179"/>
    <w:rsid w:val="005F7CEB"/>
    <w:rsid w:val="006014E1"/>
    <w:rsid w:val="00605ECA"/>
    <w:rsid w:val="00607ECA"/>
    <w:rsid w:val="006158EB"/>
    <w:rsid w:val="00616C20"/>
    <w:rsid w:val="006209AD"/>
    <w:rsid w:val="00625C6D"/>
    <w:rsid w:val="006372B2"/>
    <w:rsid w:val="00640E92"/>
    <w:rsid w:val="00641291"/>
    <w:rsid w:val="00652A7D"/>
    <w:rsid w:val="00653A73"/>
    <w:rsid w:val="006549AC"/>
    <w:rsid w:val="00660094"/>
    <w:rsid w:val="00665328"/>
    <w:rsid w:val="006730DE"/>
    <w:rsid w:val="0067499A"/>
    <w:rsid w:val="00676440"/>
    <w:rsid w:val="00687E83"/>
    <w:rsid w:val="006959BA"/>
    <w:rsid w:val="006967BD"/>
    <w:rsid w:val="00696CE7"/>
    <w:rsid w:val="006A04C8"/>
    <w:rsid w:val="006A0AFF"/>
    <w:rsid w:val="006A7345"/>
    <w:rsid w:val="006C0DE8"/>
    <w:rsid w:val="006D2275"/>
    <w:rsid w:val="006E2678"/>
    <w:rsid w:val="006E773A"/>
    <w:rsid w:val="006F13A9"/>
    <w:rsid w:val="00707D5F"/>
    <w:rsid w:val="00713379"/>
    <w:rsid w:val="00721422"/>
    <w:rsid w:val="0072528F"/>
    <w:rsid w:val="00726973"/>
    <w:rsid w:val="00733622"/>
    <w:rsid w:val="00740BE9"/>
    <w:rsid w:val="0074567F"/>
    <w:rsid w:val="00746ADA"/>
    <w:rsid w:val="00751ACF"/>
    <w:rsid w:val="00756FD7"/>
    <w:rsid w:val="007748F3"/>
    <w:rsid w:val="007760B9"/>
    <w:rsid w:val="00787116"/>
    <w:rsid w:val="007907C9"/>
    <w:rsid w:val="00796316"/>
    <w:rsid w:val="007964DB"/>
    <w:rsid w:val="00796A1C"/>
    <w:rsid w:val="007A2303"/>
    <w:rsid w:val="007B40C5"/>
    <w:rsid w:val="007B4195"/>
    <w:rsid w:val="007B6933"/>
    <w:rsid w:val="007C45E7"/>
    <w:rsid w:val="007C5EC4"/>
    <w:rsid w:val="007C6E26"/>
    <w:rsid w:val="007F4558"/>
    <w:rsid w:val="007F5B2C"/>
    <w:rsid w:val="007F6425"/>
    <w:rsid w:val="00805058"/>
    <w:rsid w:val="00805B70"/>
    <w:rsid w:val="008118D3"/>
    <w:rsid w:val="008167C1"/>
    <w:rsid w:val="00821867"/>
    <w:rsid w:val="00826B95"/>
    <w:rsid w:val="00826E0B"/>
    <w:rsid w:val="0083255A"/>
    <w:rsid w:val="00836FC0"/>
    <w:rsid w:val="00846D58"/>
    <w:rsid w:val="00847085"/>
    <w:rsid w:val="00857B62"/>
    <w:rsid w:val="008634FF"/>
    <w:rsid w:val="008656A1"/>
    <w:rsid w:val="00866116"/>
    <w:rsid w:val="00887C97"/>
    <w:rsid w:val="00891A79"/>
    <w:rsid w:val="00892D88"/>
    <w:rsid w:val="008A072D"/>
    <w:rsid w:val="008A2469"/>
    <w:rsid w:val="008A32D6"/>
    <w:rsid w:val="008A3BB1"/>
    <w:rsid w:val="008A436E"/>
    <w:rsid w:val="008A6347"/>
    <w:rsid w:val="008B1920"/>
    <w:rsid w:val="008B5454"/>
    <w:rsid w:val="008B634B"/>
    <w:rsid w:val="008C2143"/>
    <w:rsid w:val="008D04DC"/>
    <w:rsid w:val="008E28EF"/>
    <w:rsid w:val="008E2C55"/>
    <w:rsid w:val="009008DE"/>
    <w:rsid w:val="00901A33"/>
    <w:rsid w:val="009023D5"/>
    <w:rsid w:val="00905562"/>
    <w:rsid w:val="0090640B"/>
    <w:rsid w:val="009104CE"/>
    <w:rsid w:val="00911B3E"/>
    <w:rsid w:val="009141C4"/>
    <w:rsid w:val="00920BCD"/>
    <w:rsid w:val="00921508"/>
    <w:rsid w:val="0092251F"/>
    <w:rsid w:val="009427C5"/>
    <w:rsid w:val="0094616B"/>
    <w:rsid w:val="00962185"/>
    <w:rsid w:val="00963560"/>
    <w:rsid w:val="00975564"/>
    <w:rsid w:val="009809BC"/>
    <w:rsid w:val="00982489"/>
    <w:rsid w:val="0099051F"/>
    <w:rsid w:val="00992A3A"/>
    <w:rsid w:val="009A3138"/>
    <w:rsid w:val="009A51D1"/>
    <w:rsid w:val="009B12CC"/>
    <w:rsid w:val="009B4365"/>
    <w:rsid w:val="009B5632"/>
    <w:rsid w:val="009C4506"/>
    <w:rsid w:val="009D292E"/>
    <w:rsid w:val="009D3C22"/>
    <w:rsid w:val="009D4D67"/>
    <w:rsid w:val="009D5667"/>
    <w:rsid w:val="009E09D8"/>
    <w:rsid w:val="009E132C"/>
    <w:rsid w:val="009F0287"/>
    <w:rsid w:val="009F0C15"/>
    <w:rsid w:val="009F35B6"/>
    <w:rsid w:val="009F4096"/>
    <w:rsid w:val="009F59E6"/>
    <w:rsid w:val="00A11547"/>
    <w:rsid w:val="00A1509D"/>
    <w:rsid w:val="00A16990"/>
    <w:rsid w:val="00A2014E"/>
    <w:rsid w:val="00A21DD9"/>
    <w:rsid w:val="00A26D6D"/>
    <w:rsid w:val="00A27F73"/>
    <w:rsid w:val="00A30DA0"/>
    <w:rsid w:val="00A317BD"/>
    <w:rsid w:val="00A32313"/>
    <w:rsid w:val="00A3241A"/>
    <w:rsid w:val="00A360CC"/>
    <w:rsid w:val="00A410EC"/>
    <w:rsid w:val="00A451FF"/>
    <w:rsid w:val="00A45EC8"/>
    <w:rsid w:val="00A52A2B"/>
    <w:rsid w:val="00A6351D"/>
    <w:rsid w:val="00A65D94"/>
    <w:rsid w:val="00A70C0F"/>
    <w:rsid w:val="00A74103"/>
    <w:rsid w:val="00A855E3"/>
    <w:rsid w:val="00A91DCC"/>
    <w:rsid w:val="00A9593B"/>
    <w:rsid w:val="00A96256"/>
    <w:rsid w:val="00AA6EDA"/>
    <w:rsid w:val="00AB497D"/>
    <w:rsid w:val="00AB58DE"/>
    <w:rsid w:val="00AB7D50"/>
    <w:rsid w:val="00AD5999"/>
    <w:rsid w:val="00AE056F"/>
    <w:rsid w:val="00AE2A8E"/>
    <w:rsid w:val="00AF0CC6"/>
    <w:rsid w:val="00AF1F72"/>
    <w:rsid w:val="00AF4F1B"/>
    <w:rsid w:val="00B00E85"/>
    <w:rsid w:val="00B014D3"/>
    <w:rsid w:val="00B122B9"/>
    <w:rsid w:val="00B1519A"/>
    <w:rsid w:val="00B15E76"/>
    <w:rsid w:val="00B24D08"/>
    <w:rsid w:val="00B26D9A"/>
    <w:rsid w:val="00B306EB"/>
    <w:rsid w:val="00B339D2"/>
    <w:rsid w:val="00B367FB"/>
    <w:rsid w:val="00B408A8"/>
    <w:rsid w:val="00B471CC"/>
    <w:rsid w:val="00B530FD"/>
    <w:rsid w:val="00B6032D"/>
    <w:rsid w:val="00B61865"/>
    <w:rsid w:val="00B618B3"/>
    <w:rsid w:val="00B70C7A"/>
    <w:rsid w:val="00B72283"/>
    <w:rsid w:val="00B800AF"/>
    <w:rsid w:val="00B81AA6"/>
    <w:rsid w:val="00B81E98"/>
    <w:rsid w:val="00B90DB8"/>
    <w:rsid w:val="00B941DE"/>
    <w:rsid w:val="00B95180"/>
    <w:rsid w:val="00BA2306"/>
    <w:rsid w:val="00BC33F8"/>
    <w:rsid w:val="00BC357C"/>
    <w:rsid w:val="00BC3974"/>
    <w:rsid w:val="00BD6DC2"/>
    <w:rsid w:val="00BE15A5"/>
    <w:rsid w:val="00BE34C6"/>
    <w:rsid w:val="00C041BD"/>
    <w:rsid w:val="00C129B8"/>
    <w:rsid w:val="00C15239"/>
    <w:rsid w:val="00C22121"/>
    <w:rsid w:val="00C22757"/>
    <w:rsid w:val="00C232E3"/>
    <w:rsid w:val="00C300D6"/>
    <w:rsid w:val="00C33E5D"/>
    <w:rsid w:val="00C3675F"/>
    <w:rsid w:val="00C44868"/>
    <w:rsid w:val="00C45FA2"/>
    <w:rsid w:val="00C524AC"/>
    <w:rsid w:val="00C531E5"/>
    <w:rsid w:val="00C538D5"/>
    <w:rsid w:val="00C53D0B"/>
    <w:rsid w:val="00C5628E"/>
    <w:rsid w:val="00C56433"/>
    <w:rsid w:val="00C82D9F"/>
    <w:rsid w:val="00C90D7F"/>
    <w:rsid w:val="00C97BFD"/>
    <w:rsid w:val="00CA5112"/>
    <w:rsid w:val="00CA6E0D"/>
    <w:rsid w:val="00CB1394"/>
    <w:rsid w:val="00CB1D30"/>
    <w:rsid w:val="00CB3FCE"/>
    <w:rsid w:val="00CC1622"/>
    <w:rsid w:val="00CC2C06"/>
    <w:rsid w:val="00CC475C"/>
    <w:rsid w:val="00CC67C2"/>
    <w:rsid w:val="00CD095B"/>
    <w:rsid w:val="00CE6309"/>
    <w:rsid w:val="00CF1E4E"/>
    <w:rsid w:val="00D0300E"/>
    <w:rsid w:val="00D12C1F"/>
    <w:rsid w:val="00D13838"/>
    <w:rsid w:val="00D15F93"/>
    <w:rsid w:val="00D2131B"/>
    <w:rsid w:val="00D22FED"/>
    <w:rsid w:val="00D30F83"/>
    <w:rsid w:val="00D33518"/>
    <w:rsid w:val="00D40AB2"/>
    <w:rsid w:val="00D410A0"/>
    <w:rsid w:val="00D44EA5"/>
    <w:rsid w:val="00D547C3"/>
    <w:rsid w:val="00D55039"/>
    <w:rsid w:val="00D64EE2"/>
    <w:rsid w:val="00D679BE"/>
    <w:rsid w:val="00D701FE"/>
    <w:rsid w:val="00D76F15"/>
    <w:rsid w:val="00D83680"/>
    <w:rsid w:val="00D87A6A"/>
    <w:rsid w:val="00D9526D"/>
    <w:rsid w:val="00D973E7"/>
    <w:rsid w:val="00DA3515"/>
    <w:rsid w:val="00DB2264"/>
    <w:rsid w:val="00DB37EE"/>
    <w:rsid w:val="00DC6E56"/>
    <w:rsid w:val="00DD1D3F"/>
    <w:rsid w:val="00DD228D"/>
    <w:rsid w:val="00DD37C0"/>
    <w:rsid w:val="00DD4115"/>
    <w:rsid w:val="00DD7243"/>
    <w:rsid w:val="00DE54FF"/>
    <w:rsid w:val="00DE62A0"/>
    <w:rsid w:val="00DF5BA8"/>
    <w:rsid w:val="00DF5EC8"/>
    <w:rsid w:val="00E06E8E"/>
    <w:rsid w:val="00E171C8"/>
    <w:rsid w:val="00E214A6"/>
    <w:rsid w:val="00E225F1"/>
    <w:rsid w:val="00E23B34"/>
    <w:rsid w:val="00E24BCF"/>
    <w:rsid w:val="00E37F98"/>
    <w:rsid w:val="00E4022E"/>
    <w:rsid w:val="00E447DF"/>
    <w:rsid w:val="00E55F0F"/>
    <w:rsid w:val="00E63BD5"/>
    <w:rsid w:val="00E66ABE"/>
    <w:rsid w:val="00E71984"/>
    <w:rsid w:val="00E72CB7"/>
    <w:rsid w:val="00E733F6"/>
    <w:rsid w:val="00E76EC1"/>
    <w:rsid w:val="00E809B2"/>
    <w:rsid w:val="00E81D51"/>
    <w:rsid w:val="00E90968"/>
    <w:rsid w:val="00E910EB"/>
    <w:rsid w:val="00E92598"/>
    <w:rsid w:val="00E95B2E"/>
    <w:rsid w:val="00EA13E9"/>
    <w:rsid w:val="00EA40E4"/>
    <w:rsid w:val="00EA4470"/>
    <w:rsid w:val="00EA5587"/>
    <w:rsid w:val="00EB5DE1"/>
    <w:rsid w:val="00EC1211"/>
    <w:rsid w:val="00EE38D0"/>
    <w:rsid w:val="00EE71E2"/>
    <w:rsid w:val="00EF2504"/>
    <w:rsid w:val="00EF25A9"/>
    <w:rsid w:val="00EF587F"/>
    <w:rsid w:val="00EF5AD3"/>
    <w:rsid w:val="00F04ECD"/>
    <w:rsid w:val="00F07075"/>
    <w:rsid w:val="00F0797A"/>
    <w:rsid w:val="00F146B9"/>
    <w:rsid w:val="00F216FC"/>
    <w:rsid w:val="00F257F9"/>
    <w:rsid w:val="00F25B69"/>
    <w:rsid w:val="00F25DE4"/>
    <w:rsid w:val="00F27AE2"/>
    <w:rsid w:val="00F3337A"/>
    <w:rsid w:val="00F35EAA"/>
    <w:rsid w:val="00F36885"/>
    <w:rsid w:val="00F44838"/>
    <w:rsid w:val="00F50323"/>
    <w:rsid w:val="00F649A6"/>
    <w:rsid w:val="00F953D4"/>
    <w:rsid w:val="00FA0CBC"/>
    <w:rsid w:val="00FA100F"/>
    <w:rsid w:val="00FA615D"/>
    <w:rsid w:val="00FB0D7A"/>
    <w:rsid w:val="00FB0EB0"/>
    <w:rsid w:val="00FB1B64"/>
    <w:rsid w:val="00FB5C25"/>
    <w:rsid w:val="00FB6C7D"/>
    <w:rsid w:val="00FC06C2"/>
    <w:rsid w:val="00FC4778"/>
    <w:rsid w:val="00FC5161"/>
    <w:rsid w:val="00FC5D7C"/>
    <w:rsid w:val="00FC6D96"/>
    <w:rsid w:val="00FD2C64"/>
    <w:rsid w:val="00FD30D6"/>
    <w:rsid w:val="00FE0EAC"/>
    <w:rsid w:val="00FF59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7B8657"/>
  <w15:docId w15:val="{7E781E90-E868-4495-A0FA-6ECDB24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ase"/>
    <w:qFormat/>
    <w:pPr>
      <w:spacing w:after="140" w:line="280" w:lineRule="exac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4F024D"/>
    <w:pPr>
      <w:keepNext/>
      <w:numPr>
        <w:numId w:val="1"/>
      </w:numPr>
      <w:spacing w:before="280"/>
      <w:outlineLvl w:val="0"/>
    </w:pPr>
    <w:rPr>
      <w:rFonts w:cs="Arial"/>
      <w:b/>
      <w:bCs/>
      <w:szCs w:val="22"/>
    </w:rPr>
  </w:style>
  <w:style w:type="paragraph" w:styleId="Overskrift2">
    <w:name w:val="heading 2"/>
    <w:aliases w:val="H2"/>
    <w:basedOn w:val="Normal"/>
    <w:next w:val="Normal"/>
    <w:qFormat/>
    <w:rsid w:val="004F024D"/>
    <w:pPr>
      <w:keepNext/>
      <w:numPr>
        <w:ilvl w:val="1"/>
        <w:numId w:val="1"/>
      </w:numPr>
      <w:outlineLvl w:val="1"/>
    </w:pPr>
    <w:rPr>
      <w:rFonts w:cs="Arial"/>
      <w:bCs/>
      <w:iCs/>
      <w:sz w:val="18"/>
      <w:szCs w:val="28"/>
    </w:rPr>
  </w:style>
  <w:style w:type="paragraph" w:styleId="Overskrift3">
    <w:name w:val="heading 3"/>
    <w:aliases w:val="H3"/>
    <w:basedOn w:val="Normal"/>
    <w:next w:val="Normal"/>
    <w:link w:val="Overskrift3Tegn"/>
    <w:qFormat/>
    <w:rsid w:val="00C22121"/>
    <w:pPr>
      <w:keepNext/>
      <w:numPr>
        <w:ilvl w:val="2"/>
        <w:numId w:val="1"/>
      </w:numPr>
      <w:spacing w:after="0"/>
      <w:outlineLvl w:val="2"/>
    </w:pPr>
    <w:rPr>
      <w:rFonts w:cs="Arial"/>
      <w:bCs/>
      <w:i/>
      <w:sz w:val="18"/>
      <w:szCs w:val="26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8248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8248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8248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8248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Pr>
      <w:sz w:val="16"/>
    </w:rPr>
  </w:style>
  <w:style w:type="paragraph" w:customStyle="1" w:styleId="Afsender">
    <w:name w:val="Afsender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pPr>
      <w:tabs>
        <w:tab w:val="left" w:pos="2552"/>
      </w:tabs>
    </w:pPr>
  </w:style>
  <w:style w:type="character" w:styleId="Sidetal">
    <w:name w:val="page number"/>
    <w:basedOn w:val="Standardskrifttypeiafsnit"/>
  </w:style>
  <w:style w:type="paragraph" w:customStyle="1" w:styleId="RightBox">
    <w:name w:val="RightBox"/>
    <w:basedOn w:val="Normal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customStyle="1" w:styleId="Titeloverskrift">
    <w:name w:val="Titeloverskrift"/>
    <w:basedOn w:val="Overskrift1"/>
    <w:next w:val="Normal"/>
    <w:pPr>
      <w:outlineLvl w:val="9"/>
    </w:pPr>
  </w:style>
  <w:style w:type="paragraph" w:customStyle="1" w:styleId="Tabel">
    <w:name w:val="Tabel"/>
    <w:basedOn w:val="Normal"/>
    <w:rPr>
      <w:sz w:val="18"/>
    </w:rPr>
  </w:style>
  <w:style w:type="paragraph" w:styleId="Fodnotetekst">
    <w:name w:val="footnote text"/>
    <w:basedOn w:val="Normal"/>
    <w:semiHidden/>
    <w:rPr>
      <w:sz w:val="16"/>
    </w:rPr>
  </w:style>
  <w:style w:type="paragraph" w:styleId="Indholdsfortegnelse1">
    <w:name w:val="toc 1"/>
    <w:basedOn w:val="Normal"/>
    <w:next w:val="Normal"/>
    <w:semiHidden/>
    <w:pPr>
      <w:spacing w:before="280"/>
    </w:pPr>
    <w:rPr>
      <w:b/>
    </w:rPr>
  </w:style>
  <w:style w:type="paragraph" w:customStyle="1" w:styleId="PunktListe">
    <w:name w:val="PunktListe"/>
    <w:basedOn w:val="Normal"/>
    <w:pPr>
      <w:spacing w:after="0"/>
    </w:pPr>
  </w:style>
  <w:style w:type="paragraph" w:styleId="Indholdsfortegnelse2">
    <w:name w:val="toc 2"/>
    <w:basedOn w:val="Normal"/>
    <w:next w:val="Normal"/>
    <w:semiHidden/>
  </w:style>
  <w:style w:type="paragraph" w:styleId="Indholdsfortegnelse3">
    <w:name w:val="toc 3"/>
    <w:basedOn w:val="Normal"/>
    <w:next w:val="Normal"/>
    <w:semiHidden/>
    <w:pPr>
      <w:tabs>
        <w:tab w:val="right" w:leader="dot" w:pos="7133"/>
      </w:tabs>
      <w:ind w:left="284"/>
    </w:pPr>
    <w:rPr>
      <w:i/>
    </w:rPr>
  </w:style>
  <w:style w:type="character" w:styleId="Fodnotehenvisning">
    <w:name w:val="footnote reference"/>
    <w:semiHidden/>
    <w:rsid w:val="00463798"/>
    <w:rPr>
      <w:vertAlign w:val="superscript"/>
    </w:rPr>
  </w:style>
  <w:style w:type="paragraph" w:styleId="Listeafsnit">
    <w:name w:val="List Paragraph"/>
    <w:basedOn w:val="Normal"/>
    <w:uiPriority w:val="34"/>
    <w:qFormat/>
    <w:rsid w:val="00616C20"/>
    <w:pPr>
      <w:overflowPunct w:val="0"/>
      <w:autoSpaceDE w:val="0"/>
      <w:autoSpaceDN w:val="0"/>
      <w:spacing w:after="0" w:line="360" w:lineRule="auto"/>
      <w:ind w:left="720"/>
      <w:jc w:val="both"/>
    </w:pPr>
    <w:rPr>
      <w:rFonts w:ascii="Tahoma" w:eastAsia="Calibri" w:hAnsi="Tahoma" w:cs="Tahoma"/>
      <w:spacing w:val="10"/>
      <w:lang w:eastAsia="da-DK"/>
    </w:rPr>
  </w:style>
  <w:style w:type="character" w:customStyle="1" w:styleId="Overskrift3Tegn">
    <w:name w:val="Overskrift 3 Tegn"/>
    <w:aliases w:val="H3 Tegn"/>
    <w:link w:val="Overskrift3"/>
    <w:rsid w:val="00C22121"/>
    <w:rPr>
      <w:rFonts w:ascii="Verdana" w:hAnsi="Verdana" w:cs="Arial"/>
      <w:bCs/>
      <w:i/>
      <w:sz w:val="18"/>
      <w:szCs w:val="26"/>
      <w:lang w:eastAsia="en-GB"/>
    </w:rPr>
  </w:style>
  <w:style w:type="paragraph" w:styleId="Markeringsbobletekst">
    <w:name w:val="Balloon Text"/>
    <w:basedOn w:val="Normal"/>
    <w:link w:val="MarkeringsbobletekstTegn"/>
    <w:rsid w:val="0011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13FE4"/>
    <w:rPr>
      <w:rFonts w:ascii="Tahoma" w:hAnsi="Tahoma" w:cs="Tahoma"/>
      <w:sz w:val="16"/>
      <w:szCs w:val="16"/>
      <w:lang w:eastAsia="en-GB"/>
    </w:rPr>
  </w:style>
  <w:style w:type="character" w:customStyle="1" w:styleId="Overskrift6Tegn">
    <w:name w:val="Overskrift 6 Tegn"/>
    <w:link w:val="Overskrift6"/>
    <w:semiHidden/>
    <w:rsid w:val="00982489"/>
    <w:rPr>
      <w:rFonts w:ascii="Calibri" w:hAnsi="Calibri"/>
      <w:b/>
      <w:bCs/>
      <w:sz w:val="22"/>
      <w:szCs w:val="22"/>
      <w:lang w:eastAsia="en-GB"/>
    </w:rPr>
  </w:style>
  <w:style w:type="character" w:customStyle="1" w:styleId="Overskrift7Tegn">
    <w:name w:val="Overskrift 7 Tegn"/>
    <w:link w:val="Overskrift7"/>
    <w:semiHidden/>
    <w:rsid w:val="00982489"/>
    <w:rPr>
      <w:rFonts w:ascii="Calibri" w:hAnsi="Calibri"/>
      <w:sz w:val="24"/>
      <w:szCs w:val="24"/>
      <w:lang w:eastAsia="en-GB"/>
    </w:rPr>
  </w:style>
  <w:style w:type="character" w:customStyle="1" w:styleId="Overskrift8Tegn">
    <w:name w:val="Overskrift 8 Tegn"/>
    <w:link w:val="Overskrift8"/>
    <w:semiHidden/>
    <w:rsid w:val="00982489"/>
    <w:rPr>
      <w:rFonts w:ascii="Calibri" w:hAnsi="Calibri"/>
      <w:i/>
      <w:iCs/>
      <w:sz w:val="24"/>
      <w:szCs w:val="24"/>
      <w:lang w:eastAsia="en-GB"/>
    </w:rPr>
  </w:style>
  <w:style w:type="character" w:customStyle="1" w:styleId="Overskrift9Tegn">
    <w:name w:val="Overskrift 9 Tegn"/>
    <w:link w:val="Overskrift9"/>
    <w:semiHidden/>
    <w:rsid w:val="00982489"/>
    <w:rPr>
      <w:rFonts w:ascii="Cambria" w:hAnsi="Cambria"/>
      <w:sz w:val="22"/>
      <w:szCs w:val="22"/>
      <w:lang w:eastAsia="en-GB"/>
    </w:rPr>
  </w:style>
  <w:style w:type="table" w:styleId="Tabel-Gitter">
    <w:name w:val="Table Grid"/>
    <w:basedOn w:val="Tabel-Normal"/>
    <w:rsid w:val="007B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40E2"/>
    <w:rPr>
      <w:color w:val="0000FF"/>
      <w:u w:val="single"/>
    </w:rPr>
  </w:style>
  <w:style w:type="character" w:customStyle="1" w:styleId="apple-converted-space">
    <w:name w:val="apple-converted-space"/>
    <w:rsid w:val="002F40E2"/>
  </w:style>
  <w:style w:type="character" w:styleId="Strk">
    <w:name w:val="Strong"/>
    <w:uiPriority w:val="22"/>
    <w:qFormat/>
    <w:rsid w:val="002F40E2"/>
    <w:rPr>
      <w:b/>
      <w:bCs/>
    </w:rPr>
  </w:style>
  <w:style w:type="character" w:customStyle="1" w:styleId="result-title1">
    <w:name w:val="result-title1"/>
    <w:rsid w:val="003F79EB"/>
    <w:rPr>
      <w:b/>
      <w:bCs/>
      <w:vanish w:val="0"/>
      <w:webHidden w:val="0"/>
      <w:color w:val="4D4D4D"/>
      <w:sz w:val="17"/>
      <w:szCs w:val="17"/>
      <w:specVanish w:val="0"/>
    </w:rPr>
  </w:style>
  <w:style w:type="character" w:customStyle="1" w:styleId="sortable-date">
    <w:name w:val="sortable-date"/>
    <w:rsid w:val="001729EA"/>
  </w:style>
  <w:style w:type="character" w:customStyle="1" w:styleId="sortable-subject">
    <w:name w:val="sortable-subject"/>
    <w:rsid w:val="001729EA"/>
  </w:style>
  <w:style w:type="character" w:customStyle="1" w:styleId="result-item-date1">
    <w:name w:val="result-item-date1"/>
    <w:rsid w:val="001729EA"/>
  </w:style>
  <w:style w:type="character" w:customStyle="1" w:styleId="result-teaser1">
    <w:name w:val="result-teaser1"/>
    <w:rsid w:val="001729EA"/>
    <w:rPr>
      <w:vanish w:val="0"/>
      <w:webHidden w:val="0"/>
      <w:color w:val="999999"/>
      <w:specVanish w:val="0"/>
    </w:rPr>
  </w:style>
  <w:style w:type="paragraph" w:customStyle="1" w:styleId="paragraf">
    <w:name w:val="paragraf"/>
    <w:basedOn w:val="Normal"/>
    <w:rsid w:val="003B01F0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3B01F0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rsid w:val="003B01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3B01F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rsid w:val="00E733F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E733F6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undertitel2">
    <w:name w:val="undertitel2"/>
    <w:basedOn w:val="Normal"/>
    <w:rsid w:val="00E733F6"/>
    <w:pPr>
      <w:spacing w:after="200" w:line="240" w:lineRule="auto"/>
      <w:jc w:val="center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C33E5D"/>
    <w:pPr>
      <w:spacing w:before="60" w:after="60" w:line="240" w:lineRule="auto"/>
      <w:ind w:firstLine="17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C33E5D"/>
    <w:pPr>
      <w:keepNext/>
      <w:spacing w:before="240" w:after="0" w:line="240" w:lineRule="auto"/>
    </w:pPr>
    <w:rPr>
      <w:rFonts w:ascii="Tahoma" w:hAnsi="Tahoma" w:cs="Tahoma"/>
      <w:i/>
      <w:iCs/>
      <w:color w:val="000000"/>
      <w:sz w:val="24"/>
      <w:szCs w:val="24"/>
      <w:lang w:eastAsia="da-DK"/>
    </w:rPr>
  </w:style>
  <w:style w:type="paragraph" w:customStyle="1" w:styleId="Default">
    <w:name w:val="Default"/>
    <w:rsid w:val="00D83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09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09270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character" w:styleId="Bogenstitel">
    <w:name w:val="Book Title"/>
    <w:basedOn w:val="Standardskrifttypeiafsnit"/>
    <w:uiPriority w:val="33"/>
    <w:qFormat/>
    <w:rsid w:val="00092700"/>
    <w:rPr>
      <w:b/>
      <w:bCs/>
      <w:smallCaps/>
      <w:spacing w:val="5"/>
    </w:rPr>
  </w:style>
  <w:style w:type="character" w:styleId="Ulstomtale">
    <w:name w:val="Unresolved Mention"/>
    <w:basedOn w:val="Standardskrifttypeiafsnit"/>
    <w:uiPriority w:val="99"/>
    <w:semiHidden/>
    <w:unhideWhenUsed/>
    <w:rsid w:val="0094616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AF1F7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F1F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AF1F72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F1F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F1F72"/>
    <w:rPr>
      <w:rFonts w:ascii="Verdana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6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9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76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nbanen&#230;vne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jernbanenaevnet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\Local%20Settings\Temporary%20Internet%20Files\OLKEB\notat_skabelon_jernbanen&#230;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FD48-DB28-41CD-8AFB-824290A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notat_skabelon_jernbanenæ</Template>
  <TotalTime>1</TotalTime>
  <Pages>3</Pages>
  <Words>352</Words>
  <Characters>2707</Characters>
  <Application>Microsoft Office Word</Application>
  <DocSecurity>0</DocSecurity>
  <PresentationFormat>NotatX</PresentationFormat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Banedanmark</vt:lpstr>
    </vt:vector>
  </TitlesOfParts>
  <Company>Trafikstyrelsen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</dc:title>
  <dc:creator>Marianne Bagge</dc:creator>
  <dc:description>version 06.05.2009_x000d_
www.informatique.dk</dc:description>
  <cp:lastModifiedBy>Peter Holm Pedersen</cp:lastModifiedBy>
  <cp:revision>3</cp:revision>
  <cp:lastPrinted>2020-12-07T14:01:00Z</cp:lastPrinted>
  <dcterms:created xsi:type="dcterms:W3CDTF">2021-05-05T09:29:00Z</dcterms:created>
  <dcterms:modified xsi:type="dcterms:W3CDTF">2021-05-05T09:29:00Z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C:\skabeloner\Trafik.dot</vt:lpwstr>
  </property>
  <property fmtid="{D5CDD505-2E9C-101B-9397-08002B2CF9AE}" pid="3" name="title">
    <vt:lpwstr/>
  </property>
  <property fmtid="{D5CDD505-2E9C-101B-9397-08002B2CF9AE}" pid="4" name="command">
    <vt:lpwstr/>
  </property>
</Properties>
</file>